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0C85" w14:textId="2D16C325" w:rsidR="004626DE" w:rsidRPr="004626DE" w:rsidRDefault="004626DE" w:rsidP="004626DE">
      <w:pPr>
        <w:rPr>
          <w:b/>
          <w:bCs/>
        </w:rPr>
      </w:pPr>
      <w:r w:rsidRPr="004626DE">
        <w:rPr>
          <w:b/>
          <w:bCs/>
        </w:rPr>
        <w:t xml:space="preserve">258 CE Housing Referrals Report </w:t>
      </w:r>
    </w:p>
    <w:p w14:paraId="706A1F2C" w14:textId="77777777" w:rsidR="004626DE" w:rsidRPr="00A91F3E" w:rsidRDefault="004626DE" w:rsidP="004626DE">
      <w:pPr>
        <w:rPr>
          <w:rFonts w:asciiTheme="minorHAnsi" w:hAnsiTheme="minorHAnsi" w:cstheme="minorHAnsi"/>
        </w:rPr>
      </w:pPr>
    </w:p>
    <w:p w14:paraId="58631E54" w14:textId="09FE9A40" w:rsidR="00A91F3E" w:rsidRPr="00A91F3E" w:rsidRDefault="004626DE" w:rsidP="004626DE">
      <w:pPr>
        <w:rPr>
          <w:rFonts w:asciiTheme="minorHAnsi" w:hAnsiTheme="minorHAnsi" w:cstheme="minorHAnsi"/>
        </w:rPr>
      </w:pPr>
      <w:r w:rsidRPr="00A91F3E">
        <w:rPr>
          <w:rFonts w:asciiTheme="minorHAnsi" w:hAnsiTheme="minorHAnsi" w:cstheme="minorHAnsi"/>
        </w:rPr>
        <w:t xml:space="preserve">This report is designed for housing providers to use to track the status of referrals made to their projects through Coordinated Entry. It shows all referrals made to selected providers for clients currently active on a Priority List. </w:t>
      </w:r>
      <w:r w:rsidR="00A91F3E" w:rsidRPr="00A91F3E">
        <w:rPr>
          <w:rFonts w:asciiTheme="minorHAnsi" w:hAnsiTheme="minorHAnsi" w:cstheme="minorHAnsi"/>
        </w:rPr>
        <w:t xml:space="preserve">Utilize this report regularly to identify active referrals and their status (Pending, Acknowledged, Resolved), </w:t>
      </w:r>
      <w:r w:rsidR="00A91F3E" w:rsidRPr="00A91F3E">
        <w:rPr>
          <w:rFonts w:asciiTheme="minorHAnsi" w:eastAsia="Times New Roman" w:hAnsiTheme="minorHAnsi" w:cstheme="minorHAnsi"/>
          <w:lang w:val="en"/>
        </w:rPr>
        <w:t xml:space="preserve">allowing housing providers to track their referrals as they move through the process. </w:t>
      </w:r>
      <w:r w:rsidR="00A91F3E" w:rsidRPr="00A91F3E">
        <w:rPr>
          <w:rFonts w:asciiTheme="minorHAnsi" w:eastAsia="Times New Roman" w:hAnsiTheme="minorHAnsi" w:cstheme="minorHAnsi"/>
          <w:lang w:val="en"/>
        </w:rPr>
        <w:br/>
      </w:r>
      <w:bookmarkStart w:id="0" w:name="_GoBack"/>
      <w:bookmarkEnd w:id="0"/>
    </w:p>
    <w:p w14:paraId="411E0E91" w14:textId="77777777" w:rsidR="004626DE" w:rsidRDefault="004626DE" w:rsidP="004626DE"/>
    <w:p w14:paraId="1C0061E5" w14:textId="7DD3CAF5" w:rsidR="004626DE" w:rsidRDefault="004626DE" w:rsidP="004626DE">
      <w:r>
        <w:t xml:space="preserve"> This new report can be found in ART here:</w:t>
      </w:r>
    </w:p>
    <w:p w14:paraId="55B846E9" w14:textId="77777777" w:rsidR="0029612D" w:rsidRDefault="004626DE" w:rsidP="004626DE">
      <w:r>
        <w:rPr>
          <w:noProof/>
        </w:rPr>
        <w:drawing>
          <wp:inline distT="0" distB="0" distL="0" distR="0" wp14:anchorId="198545BE" wp14:editId="28D14F7C">
            <wp:extent cx="5876925" cy="424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76925" cy="4248150"/>
                    </a:xfrm>
                    <a:prstGeom prst="rect">
                      <a:avLst/>
                    </a:prstGeom>
                    <a:noFill/>
                    <a:ln>
                      <a:noFill/>
                    </a:ln>
                  </pic:spPr>
                </pic:pic>
              </a:graphicData>
            </a:graphic>
          </wp:inline>
        </w:drawing>
      </w:r>
    </w:p>
    <w:sectPr w:rsidR="0029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E"/>
    <w:rsid w:val="0029612D"/>
    <w:rsid w:val="004626DE"/>
    <w:rsid w:val="00A9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CF8"/>
  <w15:chartTrackingRefBased/>
  <w15:docId w15:val="{BD0E442C-AA58-496C-ABB9-6B2401D9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6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61403.CE9755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Schumacher</dc:creator>
  <cp:keywords/>
  <dc:description/>
  <cp:lastModifiedBy>Tracy Schumacher</cp:lastModifiedBy>
  <cp:revision>2</cp:revision>
  <dcterms:created xsi:type="dcterms:W3CDTF">2020-04-20T18:16:00Z</dcterms:created>
  <dcterms:modified xsi:type="dcterms:W3CDTF">2020-04-27T21:33:00Z</dcterms:modified>
</cp:coreProperties>
</file>